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C01B" w14:textId="07A1D9E5" w:rsidR="00ED3DB8" w:rsidRPr="00ED3DB8" w:rsidRDefault="00ED3DB8" w:rsidP="00A3345C">
      <w:pPr>
        <w:rPr>
          <w:rFonts w:ascii="Verdana" w:hAnsi="Verdana"/>
          <w:b/>
          <w:bCs/>
          <w:sz w:val="22"/>
          <w:szCs w:val="22"/>
        </w:rPr>
      </w:pPr>
      <w:bookmarkStart w:id="0" w:name="_Hlk56078822"/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D3DB8">
        <w:rPr>
          <w:rFonts w:ascii="Verdana" w:hAnsi="Verdana"/>
          <w:b/>
          <w:bCs/>
          <w:sz w:val="22"/>
          <w:szCs w:val="22"/>
        </w:rPr>
        <w:t xml:space="preserve">ALLEGATO D) al contratto di prestazione d’opera professionale </w:t>
      </w:r>
    </w:p>
    <w:p w14:paraId="4D88500A" w14:textId="77777777" w:rsidR="00ED3DB8" w:rsidRPr="00ED3DB8" w:rsidRDefault="00ED3DB8" w:rsidP="00A3345C">
      <w:pPr>
        <w:rPr>
          <w:rFonts w:ascii="Verdana" w:hAnsi="Verdana"/>
          <w:b/>
          <w:bCs/>
          <w:sz w:val="22"/>
          <w:szCs w:val="22"/>
        </w:rPr>
      </w:pPr>
    </w:p>
    <w:p w14:paraId="71FB130D" w14:textId="63479E14" w:rsidR="00A3345C" w:rsidRPr="00A3345C" w:rsidRDefault="00A3345C" w:rsidP="00A3345C">
      <w:pPr>
        <w:rPr>
          <w:rFonts w:ascii="Verdana" w:hAnsi="Verdana"/>
          <w:sz w:val="22"/>
          <w:szCs w:val="22"/>
        </w:rPr>
      </w:pPr>
      <w:r w:rsidRPr="00A3345C">
        <w:rPr>
          <w:rFonts w:ascii="Verdana" w:hAnsi="Verdana"/>
          <w:sz w:val="22"/>
          <w:szCs w:val="22"/>
        </w:rPr>
        <w:t>Il Regolamento Europeo UE/2016/679 (di seguito “Regolamento”) stabilisce norme relative alla protezione delle persone fisiche con riguardo al trattamento dei dati personali, nonché norme relative alla libera circolazione di tali dati.</w:t>
      </w:r>
    </w:p>
    <w:p w14:paraId="4816BB81" w14:textId="77777777" w:rsidR="00A3345C" w:rsidRPr="00A3345C" w:rsidRDefault="00A3345C" w:rsidP="00A3345C">
      <w:pPr>
        <w:rPr>
          <w:rFonts w:ascii="Verdana" w:hAnsi="Verdana"/>
          <w:sz w:val="22"/>
          <w:szCs w:val="22"/>
        </w:rPr>
      </w:pPr>
      <w:r w:rsidRPr="00A3345C">
        <w:rPr>
          <w:rFonts w:ascii="Verdana" w:hAnsi="Verdana"/>
          <w:sz w:val="22"/>
          <w:szCs w:val="22"/>
        </w:rPr>
        <w:t>Il Comune di Caravaggio, in qualità di Titolare del trattamento, si impegna a trattare i Suoi dati personali secondo i principi di correttezza, liceità ed esattezza, nonché di minimizzazione e limitazione del trattamento e della conservazione, ai sensi dell’articolo 5 del Regolamento, tutelando la Sua riservatezza e i Suoi diritti in conformità alla normativa vigente.</w:t>
      </w:r>
    </w:p>
    <w:p w14:paraId="2B241F5A" w14:textId="77777777" w:rsidR="00A3345C" w:rsidRPr="00A3345C" w:rsidRDefault="00A3345C" w:rsidP="00A3345C">
      <w:pPr>
        <w:rPr>
          <w:rFonts w:ascii="Verdana" w:hAnsi="Verdana"/>
          <w:sz w:val="22"/>
          <w:szCs w:val="22"/>
        </w:rPr>
      </w:pPr>
      <w:r w:rsidRPr="00A3345C">
        <w:rPr>
          <w:rFonts w:ascii="Verdana" w:hAnsi="Verdana"/>
          <w:sz w:val="22"/>
          <w:szCs w:val="22"/>
        </w:rPr>
        <w:t>Inoltre, in osservanza al principio di trasparenza, la sottoscritta società Le fornisce le informazioni richieste dagli artt. 13 e 14 del Regolamento.</w:t>
      </w:r>
    </w:p>
    <w:p w14:paraId="23D39138" w14:textId="77777777" w:rsidR="001857CD" w:rsidRPr="002E1216" w:rsidRDefault="001857CD" w:rsidP="00E10F92">
      <w:pPr>
        <w:rPr>
          <w:rStyle w:val="Enfasicorsivo"/>
          <w:rFonts w:ascii="Verdana" w:hAnsi="Verdana"/>
          <w:sz w:val="22"/>
          <w:szCs w:val="22"/>
        </w:rPr>
      </w:pPr>
      <w:bookmarkStart w:id="1" w:name="_Hlk61284195"/>
      <w:bookmarkStart w:id="2" w:name="_Hlk56497398"/>
      <w:bookmarkEnd w:id="0"/>
    </w:p>
    <w:p w14:paraId="0676DCCD" w14:textId="77777777" w:rsidR="00E10F92" w:rsidRPr="002E1216" w:rsidRDefault="00E10F92" w:rsidP="00E10F92">
      <w:pPr>
        <w:rPr>
          <w:rStyle w:val="Enfasicorsivo"/>
          <w:rFonts w:ascii="Verdana" w:hAnsi="Verdana"/>
          <w:sz w:val="22"/>
          <w:szCs w:val="22"/>
        </w:rPr>
      </w:pPr>
      <w:r w:rsidRPr="002E1216">
        <w:rPr>
          <w:rStyle w:val="Enfasicorsivo"/>
          <w:rFonts w:ascii="Verdana" w:hAnsi="Verdana"/>
          <w:sz w:val="22"/>
          <w:szCs w:val="22"/>
        </w:rPr>
        <w:t>Responsabile per la protezione dei dati</w:t>
      </w:r>
    </w:p>
    <w:bookmarkEnd w:id="1"/>
    <w:p w14:paraId="19015494" w14:textId="77777777" w:rsidR="002E1216" w:rsidRPr="006312BA" w:rsidRDefault="002E1216" w:rsidP="002E1216">
      <w:pPr>
        <w:pStyle w:val="Corpotesto"/>
        <w:spacing w:line="261" w:lineRule="auto"/>
        <w:ind w:left="0" w:right="116"/>
        <w:rPr>
          <w:sz w:val="22"/>
          <w:szCs w:val="22"/>
        </w:rPr>
      </w:pPr>
      <w:r w:rsidRPr="006312BA">
        <w:rPr>
          <w:sz w:val="22"/>
          <w:szCs w:val="22"/>
        </w:rPr>
        <w:t>Responsabile</w:t>
      </w:r>
      <w:r>
        <w:rPr>
          <w:sz w:val="22"/>
          <w:szCs w:val="22"/>
        </w:rPr>
        <w:t xml:space="preserve"> della protezione dei dati è </w:t>
      </w:r>
      <w:r w:rsidRPr="006312BA">
        <w:rPr>
          <w:sz w:val="22"/>
          <w:szCs w:val="22"/>
        </w:rPr>
        <w:t>I&amp;P Partners S.r.l., dott. Pecis Ivano, nominato con decreto sindacale n. 14 del 08.05.2024, con sede in Via Vittoria 8 – 88042 Falerna (CZ)</w:t>
      </w:r>
    </w:p>
    <w:p w14:paraId="63167CC4" w14:textId="77777777" w:rsidR="002E1216" w:rsidRPr="006312BA" w:rsidRDefault="002E1216" w:rsidP="002E1216">
      <w:pPr>
        <w:pStyle w:val="Corpotesto"/>
        <w:spacing w:line="261" w:lineRule="auto"/>
        <w:ind w:left="0" w:right="116"/>
        <w:rPr>
          <w:sz w:val="22"/>
          <w:szCs w:val="22"/>
        </w:rPr>
      </w:pPr>
      <w:r w:rsidRPr="006312BA">
        <w:rPr>
          <w:sz w:val="22"/>
          <w:szCs w:val="22"/>
        </w:rPr>
        <w:t>Telefono: 3792003377</w:t>
      </w:r>
    </w:p>
    <w:p w14:paraId="70BD6496" w14:textId="77777777" w:rsidR="002E1216" w:rsidRPr="006312BA" w:rsidRDefault="002E1216" w:rsidP="002E1216">
      <w:pPr>
        <w:pStyle w:val="Corpotesto"/>
        <w:spacing w:line="261" w:lineRule="auto"/>
        <w:ind w:left="0" w:right="116"/>
        <w:rPr>
          <w:sz w:val="22"/>
          <w:szCs w:val="22"/>
        </w:rPr>
      </w:pPr>
      <w:proofErr w:type="gramStart"/>
      <w:r w:rsidRPr="006312BA">
        <w:rPr>
          <w:sz w:val="22"/>
          <w:szCs w:val="22"/>
        </w:rPr>
        <w:t>Email</w:t>
      </w:r>
      <w:proofErr w:type="gramEnd"/>
      <w:r w:rsidRPr="006312BA">
        <w:rPr>
          <w:sz w:val="22"/>
          <w:szCs w:val="22"/>
        </w:rPr>
        <w:t>: amministrazione@IP-privacy.it</w:t>
      </w:r>
    </w:p>
    <w:p w14:paraId="2CC8B239" w14:textId="77777777" w:rsidR="002E1216" w:rsidRDefault="002E1216" w:rsidP="002E1216">
      <w:pPr>
        <w:pStyle w:val="Corpotesto"/>
        <w:spacing w:line="261" w:lineRule="auto"/>
        <w:ind w:left="0" w:right="116"/>
        <w:rPr>
          <w:sz w:val="22"/>
          <w:szCs w:val="22"/>
        </w:rPr>
      </w:pPr>
      <w:r w:rsidRPr="006312BA">
        <w:rPr>
          <w:sz w:val="22"/>
          <w:szCs w:val="22"/>
        </w:rPr>
        <w:t xml:space="preserve">Pec: ipartners@pec.it   </w:t>
      </w:r>
    </w:p>
    <w:p w14:paraId="2A6A058E" w14:textId="77777777" w:rsidR="002E1216" w:rsidRPr="006312BA" w:rsidRDefault="002E1216" w:rsidP="002E1216">
      <w:pPr>
        <w:pStyle w:val="Corpotesto"/>
        <w:spacing w:line="261" w:lineRule="auto"/>
        <w:ind w:left="0" w:right="116"/>
        <w:rPr>
          <w:sz w:val="22"/>
          <w:szCs w:val="22"/>
        </w:rPr>
      </w:pPr>
      <w:r w:rsidRPr="006312BA">
        <w:rPr>
          <w:sz w:val="22"/>
          <w:szCs w:val="22"/>
        </w:rPr>
        <w:t xml:space="preserve">a cui il </w:t>
      </w:r>
      <w:r w:rsidRPr="006312BA">
        <w:rPr>
          <w:spacing w:val="-2"/>
          <w:sz w:val="22"/>
          <w:szCs w:val="22"/>
        </w:rPr>
        <w:t>cittadino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può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rivolgersi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per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esercitare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i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suoi</w:t>
      </w:r>
      <w:r w:rsidRPr="006312BA">
        <w:rPr>
          <w:spacing w:val="-15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diritti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in</w:t>
      </w:r>
      <w:r w:rsidRPr="006312BA">
        <w:rPr>
          <w:spacing w:val="-17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tema</w:t>
      </w:r>
      <w:r w:rsidRPr="006312BA">
        <w:rPr>
          <w:spacing w:val="-15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di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trattamento</w:t>
      </w:r>
      <w:r w:rsidRPr="006312BA">
        <w:rPr>
          <w:spacing w:val="-16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dei</w:t>
      </w:r>
      <w:r w:rsidRPr="006312BA">
        <w:rPr>
          <w:spacing w:val="-17"/>
          <w:sz w:val="22"/>
          <w:szCs w:val="22"/>
        </w:rPr>
        <w:t xml:space="preserve"> </w:t>
      </w:r>
      <w:r w:rsidRPr="006312BA">
        <w:rPr>
          <w:spacing w:val="-2"/>
          <w:sz w:val="22"/>
          <w:szCs w:val="22"/>
        </w:rPr>
        <w:t>dati.</w:t>
      </w:r>
    </w:p>
    <w:p w14:paraId="4063F20D" w14:textId="77777777" w:rsidR="00173127" w:rsidRPr="002E1216" w:rsidRDefault="00173127" w:rsidP="00E10F92">
      <w:pPr>
        <w:rPr>
          <w:rStyle w:val="Enfasicorsivo"/>
          <w:rFonts w:ascii="Verdana" w:hAnsi="Verdana"/>
          <w:sz w:val="22"/>
          <w:szCs w:val="22"/>
        </w:rPr>
      </w:pPr>
    </w:p>
    <w:p w14:paraId="5549B1EA" w14:textId="77777777" w:rsidR="00947EEF" w:rsidRPr="002E1216" w:rsidRDefault="00947EEF" w:rsidP="00947EEF">
      <w:pPr>
        <w:rPr>
          <w:rStyle w:val="Enfasicorsivo"/>
          <w:rFonts w:ascii="Verdana" w:hAnsi="Verdana"/>
          <w:sz w:val="22"/>
          <w:szCs w:val="22"/>
        </w:rPr>
      </w:pPr>
      <w:bookmarkStart w:id="3" w:name="_Hlk34150696"/>
      <w:bookmarkEnd w:id="2"/>
      <w:r w:rsidRPr="002E1216">
        <w:rPr>
          <w:rStyle w:val="Enfasicorsivo"/>
          <w:rFonts w:ascii="Verdana" w:hAnsi="Verdana"/>
          <w:sz w:val="22"/>
          <w:szCs w:val="22"/>
        </w:rPr>
        <w:t>Titolare del Trattamento</w:t>
      </w:r>
    </w:p>
    <w:p w14:paraId="073B4C02" w14:textId="77777777" w:rsidR="005E36FE" w:rsidRPr="002E1216" w:rsidRDefault="005E36FE" w:rsidP="00E10F92">
      <w:pPr>
        <w:rPr>
          <w:rStyle w:val="Enfasicorsivo"/>
          <w:rFonts w:ascii="Verdana" w:hAnsi="Verdana"/>
          <w:b w:val="0"/>
          <w:sz w:val="22"/>
          <w:szCs w:val="22"/>
        </w:rPr>
      </w:pPr>
      <w:r w:rsidRPr="002E1216">
        <w:rPr>
          <w:rStyle w:val="Enfasicorsivo"/>
          <w:rFonts w:ascii="Verdana" w:hAnsi="Verdana"/>
          <w:b w:val="0"/>
          <w:sz w:val="22"/>
          <w:szCs w:val="22"/>
        </w:rPr>
        <w:t xml:space="preserve">Titolare del Trattamento è il Comune di Caravaggio, con sede in Caravaggio (BG), Piazza Garibaldi, n. 9, in persona del legale rappresentante, tel. 0363.3561, e-mail </w:t>
      </w:r>
      <w:hyperlink r:id="rId8" w:history="1">
        <w:r w:rsidRPr="002E1216">
          <w:rPr>
            <w:rStyle w:val="Enfasicorsivo"/>
            <w:rFonts w:ascii="Verdana" w:hAnsi="Verdana"/>
            <w:b w:val="0"/>
            <w:sz w:val="22"/>
            <w:szCs w:val="22"/>
          </w:rPr>
          <w:t>urp@comune.caravaggio.bg.it</w:t>
        </w:r>
      </w:hyperlink>
      <w:r w:rsidR="00ED4E93" w:rsidRPr="002E1216">
        <w:rPr>
          <w:rStyle w:val="Enfasicorsivo"/>
          <w:rFonts w:ascii="Verdana" w:hAnsi="Verdana"/>
          <w:b w:val="0"/>
          <w:sz w:val="22"/>
          <w:szCs w:val="22"/>
        </w:rPr>
        <w:t>, PEC</w:t>
      </w:r>
      <w:r w:rsidRPr="002E1216">
        <w:rPr>
          <w:rStyle w:val="Enfasicorsivo"/>
          <w:rFonts w:ascii="Verdana" w:hAnsi="Verdana"/>
          <w:b w:val="0"/>
          <w:sz w:val="22"/>
          <w:szCs w:val="22"/>
        </w:rPr>
        <w:t xml:space="preserve"> </w:t>
      </w:r>
      <w:hyperlink r:id="rId9" w:history="1">
        <w:r w:rsidRPr="002E1216">
          <w:rPr>
            <w:rStyle w:val="Enfasicorsivo"/>
            <w:rFonts w:ascii="Verdana" w:hAnsi="Verdana"/>
            <w:b w:val="0"/>
            <w:sz w:val="22"/>
            <w:szCs w:val="22"/>
          </w:rPr>
          <w:t>urp@pec.comune.caravaggio.bg.it</w:t>
        </w:r>
      </w:hyperlink>
      <w:r w:rsidRPr="002E1216">
        <w:rPr>
          <w:rStyle w:val="Enfasicorsivo"/>
          <w:rFonts w:ascii="Verdana" w:hAnsi="Verdana"/>
          <w:b w:val="0"/>
          <w:sz w:val="22"/>
          <w:szCs w:val="22"/>
        </w:rPr>
        <w:t>.</w:t>
      </w:r>
    </w:p>
    <w:p w14:paraId="08DF8EB8" w14:textId="77777777" w:rsidR="008A22BF" w:rsidRPr="00194034" w:rsidRDefault="005E36FE" w:rsidP="006D7F89">
      <w:r>
        <w:t xml:space="preserve"> </w:t>
      </w:r>
    </w:p>
    <w:bookmarkEnd w:id="3"/>
    <w:p w14:paraId="0372DFD8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>Fonte dei dati personali</w:t>
      </w:r>
    </w:p>
    <w:p w14:paraId="69022161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 dati personali trattati sono forniti direttamente dall’interessato, per la partecipazione alla presente procedura di affidamento del servizio, o raccolti presso terzi, nell’ambito di registri, elenchi e banche dati tenuti da Amministrazioni pubbliche.</w:t>
      </w:r>
    </w:p>
    <w:p w14:paraId="11C7841F" w14:textId="77777777" w:rsid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</w:p>
    <w:p w14:paraId="2E2452BC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>Categorie di dati personali</w:t>
      </w:r>
    </w:p>
    <w:p w14:paraId="4286B5FC" w14:textId="77777777" w:rsid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 dati personali trattati appartengono alla categoria dei c.d. dati comuni, quali i dati anagrafici e i dati riguardanti la situazione fiscale e patrimoniale, e alla categoria dei dati giudiziari, quali quelli riportati nel casellario giudiziale e nell’anagrafe delle sanzioni amministrative, i provvedimenti di condanna, le annotazioni dell’Autorità Nazionale Anticorruzione.</w:t>
      </w:r>
    </w:p>
    <w:p w14:paraId="45006D85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</w:p>
    <w:p w14:paraId="3C767383" w14:textId="77777777" w:rsidR="00A3345C" w:rsidRDefault="00A3345C" w:rsidP="00A3345C">
      <w:r w:rsidRPr="00A3345C">
        <w:rPr>
          <w:rStyle w:val="Enfasicorsivo"/>
          <w:rFonts w:ascii="Verdana" w:hAnsi="Verdana"/>
          <w:sz w:val="22"/>
          <w:szCs w:val="22"/>
        </w:rPr>
        <w:t>Finalità e base giuridica del trattamento</w:t>
      </w:r>
    </w:p>
    <w:p w14:paraId="273A4D85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 xml:space="preserve">I dati personali raccolti nell’ambito di esecuzione della presente procedura di affidamento saranno oggetto di trattamento al fine di consentire lo sviluppo della procedura medesima, verificare l’effettiva idoneità dei concorrenti a parteciparvi, individuare tra questi i soggetti aggiudicatari e stipulare e dare esecuzione al relativo contratto. </w:t>
      </w:r>
    </w:p>
    <w:p w14:paraId="02BCB47F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Il trattamento compiuto a tali fini è lecito in quanto necessario per l’esecuzione di un compito di interesse pubblico o connesso all’esercizio di pubblici poteri (art. 6, par. 1, lett. e), ai sensi e per gli effetti delle norme in materia di contratti pubblici (d. lgs. n. 36 del 2023), in materia di comunicazioni e informazioni antimafia (d. lgs. n. 159 del 2011) e in materia di prevenzione della delinquenza di tipo mafioso e di altre gravi forme di pericolosità sociale, nonché per l’esecuzione di un contratto (art. 6, par. 1, lett. b) e non richiede, pertanto, la prestazione del consenso dell’interessato.</w:t>
      </w:r>
    </w:p>
    <w:p w14:paraId="1C652310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lastRenderedPageBreak/>
        <w:t>La comunicazione dei dati è requisito necessario per la partecipazione alla presente procedura e l’eventuale rifiuto determina l’impossibilità di concorrervi.</w:t>
      </w:r>
    </w:p>
    <w:p w14:paraId="6EFED5C2" w14:textId="77777777" w:rsidR="00A3345C" w:rsidRDefault="00A3345C" w:rsidP="00A3345C"/>
    <w:p w14:paraId="415B661E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>Modalità di trattamento dei dati</w:t>
      </w:r>
    </w:p>
    <w:p w14:paraId="6A696370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Il trattamento sarà effettuato con modalità cartacee e strumenti informatici e telematici, dal titolare e/o dai soggetti da lui autorizzati e istruiti, nel rispetto delle disposizioni in materia di protezione dei dati personali e, in particolare, delle misure tecniche e organizzative adeguate di cui all’articolo 32.1 del Regolamento, e con l’osservanza di ogni misura cautelativa che ne garantisca la relativa integrità, riservatezza e disponibilità.</w:t>
      </w:r>
    </w:p>
    <w:p w14:paraId="6818B805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È esclusa l’esistenza di un processo decisionale automatizzato ed è escluso il trasferimento dei dati al di fuori dell’Unione Europea.</w:t>
      </w:r>
    </w:p>
    <w:p w14:paraId="17588D15" w14:textId="77777777" w:rsidR="00A3345C" w:rsidRDefault="00A3345C" w:rsidP="00A3345C"/>
    <w:p w14:paraId="3B291C5F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 xml:space="preserve">Categorie dei destinatari </w:t>
      </w:r>
    </w:p>
    <w:p w14:paraId="333235C4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 dati potranno essere oggetto di comunicazione ad altri soggetti interessati dal procedimento, che presentano istanza di accesso agli atti, o a soggetti pubblici interpellati per l’espletamento delle verifiche inerenti alla procedura, per le finalità sopraddette.</w:t>
      </w:r>
    </w:p>
    <w:p w14:paraId="28455E18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Inoltre, i dati potranno essere comunicati, per l’adempimento degli obblighi dettati dalla normativa in materia di pubblicità, trasparenza e anticorruzione, all’Autorità Nazionale Anticorruzione, alla Guardia di Finanza, alla Procura della Repubblica e al Collegio degli Ispettori, e, in ossequio ai medesimi obblighi, potranno essere oggetto di diffusione, mediante pubblicazione sul sito web del Comune di Caravaggio nella sezione “Amministrazione trasparente”.</w:t>
      </w:r>
    </w:p>
    <w:p w14:paraId="083799E9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In corso di esecuzione del contratto con il soggetto aggiudicatario, poi, i dati potranno essere comunicati a soggetti che svolgono attività strumentali per il Titolare e da loro trattati in stretta relazione alle finalità sopra indicate.</w:t>
      </w:r>
    </w:p>
    <w:p w14:paraId="5818354B" w14:textId="77777777" w:rsidR="00A3345C" w:rsidRDefault="00A3345C" w:rsidP="00A3345C"/>
    <w:p w14:paraId="33C15A2F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>Periodo di conservazione</w:t>
      </w:r>
    </w:p>
    <w:p w14:paraId="1BAD920C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 dati personali ottenuti nel corso della presente procedura di gara verranno conservati per il tempo necessario al perseguimento degli scopi per i quali sono stati raccolti e, successivamente, per un periodo minimo di dieci anni a un periodo di tempo illimitato, in ossequio alle prescrizioni della normativa archivistica, nel perseguimento del pubblico interesse o a fini storici o statistici.</w:t>
      </w:r>
    </w:p>
    <w:p w14:paraId="6CC88915" w14:textId="77777777" w:rsidR="00A3345C" w:rsidRDefault="00A3345C" w:rsidP="00A3345C"/>
    <w:p w14:paraId="643FE9B5" w14:textId="77777777" w:rsidR="00A3345C" w:rsidRDefault="00A3345C" w:rsidP="00A3345C">
      <w:r w:rsidRPr="00A3345C">
        <w:rPr>
          <w:rStyle w:val="Enfasicorsivo"/>
          <w:rFonts w:ascii="Verdana" w:hAnsi="Verdana"/>
          <w:sz w:val="22"/>
          <w:szCs w:val="22"/>
        </w:rPr>
        <w:t>Diritti riconosciuti all’interessato</w:t>
      </w:r>
    </w:p>
    <w:p w14:paraId="02F5A0FF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In ogni momento Lei potrà esercitare, nei confronti del Titolare, i diritti previsti dagli articoli 15-22 del Regolamento.</w:t>
      </w:r>
    </w:p>
    <w:p w14:paraId="242DFAC1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In particolare, in qualsiasi momento, Lei avrà il diritto di chiedere:</w:t>
      </w:r>
    </w:p>
    <w:p w14:paraId="12F986B9" w14:textId="77777777" w:rsidR="00A3345C" w:rsidRDefault="00A3345C" w:rsidP="00A3345C">
      <w:pPr>
        <w:pStyle w:val="Paragrafoelenco"/>
        <w:numPr>
          <w:ilvl w:val="0"/>
          <w:numId w:val="28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l’accesso ai Suoi dati personali e alle informazioni relative agli stessi;</w:t>
      </w:r>
    </w:p>
    <w:p w14:paraId="09B23210" w14:textId="77777777" w:rsidR="00A3345C" w:rsidRDefault="00A3345C" w:rsidP="00A3345C">
      <w:pPr>
        <w:pStyle w:val="Paragrafoelenco"/>
        <w:numPr>
          <w:ilvl w:val="0"/>
          <w:numId w:val="28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la rettifica in caso di inesattezza degli stessi o l’integrazione di quelli incompleti;</w:t>
      </w:r>
    </w:p>
    <w:p w14:paraId="143754E6" w14:textId="77777777" w:rsidR="00A3345C" w:rsidRDefault="00A3345C" w:rsidP="00A3345C">
      <w:pPr>
        <w:pStyle w:val="Paragrafoelenco"/>
        <w:numPr>
          <w:ilvl w:val="0"/>
          <w:numId w:val="28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la cancellazione dei dati dal verificarsi delle condizioni previste dall</w:t>
      </w:r>
      <w:r>
        <w:rPr>
          <w:rStyle w:val="Enfasicorsivo"/>
          <w:rFonts w:ascii="Verdana" w:hAnsi="Verdana"/>
          <w:b w:val="0"/>
          <w:sz w:val="22"/>
          <w:szCs w:val="22"/>
        </w:rPr>
        <w:t xml:space="preserve">’articolo 17, paragrafo 1, del </w:t>
      </w:r>
      <w:r w:rsidRPr="00A3345C">
        <w:rPr>
          <w:rStyle w:val="Enfasicorsivo"/>
          <w:rFonts w:ascii="Verdana" w:hAnsi="Verdana"/>
          <w:b w:val="0"/>
          <w:sz w:val="22"/>
          <w:szCs w:val="22"/>
        </w:rPr>
        <w:t>Regolamento e nel rispetto delle eccezioni previste dal paragrafo 3;</w:t>
      </w:r>
    </w:p>
    <w:p w14:paraId="29C0C12A" w14:textId="77777777" w:rsidR="00A3345C" w:rsidRPr="00A3345C" w:rsidRDefault="00A3345C" w:rsidP="00A3345C">
      <w:pPr>
        <w:pStyle w:val="Paragrafoelenco"/>
        <w:numPr>
          <w:ilvl w:val="0"/>
          <w:numId w:val="28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la limitazione del trattamento dei dati, al ricorrere delle ipotesi indicate nell’articolo 18, paragrafo 1, del Regolamento.</w:t>
      </w:r>
    </w:p>
    <w:p w14:paraId="62BF3848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Avrà inoltre:</w:t>
      </w:r>
    </w:p>
    <w:p w14:paraId="5CDEFBB2" w14:textId="77777777" w:rsidR="00A3345C" w:rsidRDefault="00A3345C" w:rsidP="00A3345C">
      <w:pPr>
        <w:pStyle w:val="Paragrafoelenco"/>
        <w:numPr>
          <w:ilvl w:val="0"/>
          <w:numId w:val="29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716AB7D3" w14:textId="77777777" w:rsidR="00A3345C" w:rsidRDefault="00A3345C" w:rsidP="00A3345C">
      <w:pPr>
        <w:pStyle w:val="Paragrafoelenco"/>
        <w:numPr>
          <w:ilvl w:val="0"/>
          <w:numId w:val="29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 xml:space="preserve">il diritto di revocare in qualsiasi momento il Suo consenso, in relazione alle finalità per le quali </w:t>
      </w:r>
      <w:r w:rsidRPr="00A3345C">
        <w:rPr>
          <w:rStyle w:val="Enfasicorsivo"/>
          <w:rFonts w:ascii="Verdana" w:hAnsi="Verdana"/>
          <w:b w:val="0"/>
          <w:sz w:val="22"/>
          <w:szCs w:val="22"/>
        </w:rPr>
        <w:tab/>
        <w:t>questo è necessario;</w:t>
      </w:r>
    </w:p>
    <w:p w14:paraId="261B0387" w14:textId="77777777" w:rsidR="00A3345C" w:rsidRDefault="00A3345C" w:rsidP="00A3345C">
      <w:pPr>
        <w:pStyle w:val="Paragrafoelenco"/>
        <w:numPr>
          <w:ilvl w:val="0"/>
          <w:numId w:val="29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 xml:space="preserve">il diritto alla portabilità dei Suoi dati, ossia il diritto di ricevere in un formato strutturato, di uso </w:t>
      </w:r>
      <w:r w:rsidRPr="00A3345C">
        <w:rPr>
          <w:rStyle w:val="Enfasicorsivo"/>
          <w:rFonts w:ascii="Verdana" w:hAnsi="Verdana"/>
          <w:b w:val="0"/>
          <w:sz w:val="22"/>
          <w:szCs w:val="22"/>
        </w:rPr>
        <w:tab/>
        <w:t xml:space="preserve">comune e leggibile da dispositivo automatico, i dati personali a </w:t>
      </w:r>
      <w:r w:rsidRPr="00A3345C">
        <w:rPr>
          <w:rStyle w:val="Enfasicorsivo"/>
          <w:rFonts w:ascii="Verdana" w:hAnsi="Verdana"/>
          <w:b w:val="0"/>
          <w:sz w:val="22"/>
          <w:szCs w:val="22"/>
        </w:rPr>
        <w:lastRenderedPageBreak/>
        <w:t>Lei riferibili, nei limiti in cui la base giuridica del trattamento stesso sia il contratto o il consenso oppure il trattamento sia effettuato con mezzi automatizzati;</w:t>
      </w:r>
    </w:p>
    <w:p w14:paraId="75631ED7" w14:textId="77777777" w:rsidR="00A3345C" w:rsidRPr="00A3345C" w:rsidRDefault="00A3345C" w:rsidP="00A3345C">
      <w:pPr>
        <w:pStyle w:val="Paragrafoelenco"/>
        <w:numPr>
          <w:ilvl w:val="0"/>
          <w:numId w:val="29"/>
        </w:num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il diritto di proporre reclamo all’Autorità Garante per la Protezione dei dati personali.</w:t>
      </w:r>
    </w:p>
    <w:p w14:paraId="76A32546" w14:textId="77777777" w:rsidR="00A3345C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L’esercizio dei premessi diritti può essere esercitato mediante comunicazione scritta da inviare presso uno degli indirizzi di contatto del Titolare del trattamento, sopra specificati.</w:t>
      </w:r>
    </w:p>
    <w:p w14:paraId="6BD9E257" w14:textId="77777777" w:rsidR="00A3345C" w:rsidRDefault="00A3345C" w:rsidP="00A3345C"/>
    <w:p w14:paraId="20CD23CF" w14:textId="77777777" w:rsidR="00A3345C" w:rsidRPr="00A3345C" w:rsidRDefault="00A3345C" w:rsidP="00A3345C">
      <w:pPr>
        <w:rPr>
          <w:rStyle w:val="Enfasicorsivo"/>
          <w:rFonts w:ascii="Verdana" w:hAnsi="Verdana"/>
          <w:sz w:val="22"/>
          <w:szCs w:val="22"/>
        </w:rPr>
      </w:pPr>
      <w:r w:rsidRPr="00A3345C">
        <w:rPr>
          <w:rStyle w:val="Enfasicorsivo"/>
          <w:rFonts w:ascii="Verdana" w:hAnsi="Verdana"/>
          <w:sz w:val="22"/>
          <w:szCs w:val="22"/>
        </w:rPr>
        <w:t xml:space="preserve">Nomina a Responsabile del trattamento </w:t>
      </w:r>
    </w:p>
    <w:p w14:paraId="78E38DF1" w14:textId="77777777" w:rsidR="008A22BF" w:rsidRPr="00A3345C" w:rsidRDefault="00A3345C" w:rsidP="00A3345C">
      <w:pPr>
        <w:rPr>
          <w:rStyle w:val="Enfasicorsivo"/>
          <w:rFonts w:ascii="Verdana" w:hAnsi="Verdana"/>
          <w:b w:val="0"/>
          <w:sz w:val="22"/>
          <w:szCs w:val="22"/>
        </w:rPr>
      </w:pPr>
      <w:r w:rsidRPr="00A3345C">
        <w:rPr>
          <w:rStyle w:val="Enfasicorsivo"/>
          <w:rFonts w:ascii="Verdana" w:hAnsi="Verdana"/>
          <w:b w:val="0"/>
          <w:sz w:val="22"/>
          <w:szCs w:val="22"/>
        </w:rPr>
        <w:t>La sottoscrizione del contratto o l’accettazione dell’ordine comporta da parte della ditta l’accettazione della nomina a Responsabile del trattamento ai sensi dell’art. 28 del Regolamento Ue n. 2016/679 e l’assunzione degli obblighi prescritti dal Regolamento, dal d. lgs. n. 196 del 2003 e dalle prescrizioni dell’Autorità Garante per la protezione dei dati.</w:t>
      </w:r>
    </w:p>
    <w:sectPr w:rsidR="008A22BF" w:rsidRPr="00A3345C" w:rsidSect="00C009B1">
      <w:headerReference w:type="default" r:id="rId10"/>
      <w:footerReference w:type="default" r:id="rId11"/>
      <w:pgSz w:w="11907" w:h="16840" w:code="9"/>
      <w:pgMar w:top="1985" w:right="1021" w:bottom="851" w:left="1021" w:header="56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6D47" w14:textId="77777777" w:rsidR="00541436" w:rsidRDefault="00541436" w:rsidP="005210EF">
      <w:r>
        <w:separator/>
      </w:r>
    </w:p>
  </w:endnote>
  <w:endnote w:type="continuationSeparator" w:id="0">
    <w:p w14:paraId="0A371F03" w14:textId="77777777" w:rsidR="00541436" w:rsidRDefault="00541436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3EC3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p w14:paraId="38EF8A25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r w:rsidRPr="005447AA">
      <w:t>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C10AF" w14:textId="77777777" w:rsidR="00541436" w:rsidRDefault="00541436" w:rsidP="005210EF">
      <w:r>
        <w:separator/>
      </w:r>
    </w:p>
  </w:footnote>
  <w:footnote w:type="continuationSeparator" w:id="0">
    <w:p w14:paraId="2A71CACB" w14:textId="77777777" w:rsidR="00541436" w:rsidRDefault="00541436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7523"/>
    </w:tblGrid>
    <w:tr w:rsidR="005F1B33" w14:paraId="78C42686" w14:textId="77777777" w:rsidTr="00443112">
      <w:trPr>
        <w:trHeight w:val="1266"/>
        <w:jc w:val="center"/>
      </w:trPr>
      <w:tc>
        <w:tcPr>
          <w:tcW w:w="2263" w:type="dxa"/>
          <w:vAlign w:val="center"/>
        </w:tcPr>
        <w:p w14:paraId="38F465A7" w14:textId="77777777" w:rsidR="003003BF" w:rsidRDefault="00443112" w:rsidP="005533F7">
          <w:pPr>
            <w:pStyle w:val="Intestazione"/>
            <w:rPr>
              <w:noProof/>
            </w:rPr>
          </w:pPr>
          <w:bookmarkStart w:id="4" w:name="_Hlk485026444"/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1B85FAA" wp14:editId="393AC12B">
                <wp:simplePos x="0" y="0"/>
                <wp:positionH relativeFrom="column">
                  <wp:posOffset>73025</wp:posOffset>
                </wp:positionH>
                <wp:positionV relativeFrom="paragraph">
                  <wp:posOffset>70485</wp:posOffset>
                </wp:positionV>
                <wp:extent cx="1209675" cy="752475"/>
                <wp:effectExtent l="0" t="0" r="9525" b="9525"/>
                <wp:wrapTight wrapText="bothSides">
                  <wp:wrapPolygon edited="0">
                    <wp:start x="8164" y="0"/>
                    <wp:lineTo x="5783" y="8749"/>
                    <wp:lineTo x="5783" y="9843"/>
                    <wp:lineTo x="7824" y="17499"/>
                    <wp:lineTo x="0" y="17499"/>
                    <wp:lineTo x="0" y="21327"/>
                    <wp:lineTo x="15987" y="21327"/>
                    <wp:lineTo x="20069" y="21327"/>
                    <wp:lineTo x="21430" y="21327"/>
                    <wp:lineTo x="21430" y="18592"/>
                    <wp:lineTo x="15307" y="8749"/>
                    <wp:lineTo x="13266" y="0"/>
                    <wp:lineTo x="8164" y="0"/>
                  </wp:wrapPolygon>
                </wp:wrapTight>
                <wp:docPr id="2" name="Immagine 2" descr="Città di CARAVAGGIO 1 r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ttà di CARAVAGGIO 1 r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EC8BF7" w14:textId="77777777" w:rsidR="005F1B33" w:rsidRPr="003C6EBB" w:rsidRDefault="005F1B33" w:rsidP="000F7719">
          <w:pPr>
            <w:pStyle w:val="Intestazione"/>
            <w:jc w:val="center"/>
          </w:pPr>
        </w:p>
      </w:tc>
      <w:tc>
        <w:tcPr>
          <w:tcW w:w="7523" w:type="dxa"/>
          <w:vAlign w:val="center"/>
        </w:tcPr>
        <w:p w14:paraId="17C24379" w14:textId="77777777" w:rsidR="00BE5D45" w:rsidRDefault="00A3345C" w:rsidP="00F0217E">
          <w:pPr>
            <w:pStyle w:val="Intestazione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INFORMATIVA E NOMINA RESPONSABILE ESTERNO TRATTAMENTO DAI</w:t>
          </w:r>
        </w:p>
        <w:p w14:paraId="12A32A0A" w14:textId="77777777" w:rsidR="00A3345C" w:rsidRPr="00443112" w:rsidRDefault="00A3345C" w:rsidP="00F0217E">
          <w:pPr>
            <w:pStyle w:val="Intestazione"/>
            <w:jc w:val="center"/>
            <w:rPr>
              <w:rFonts w:ascii="Verdana" w:hAnsi="Verdana"/>
              <w:b/>
            </w:rPr>
          </w:pPr>
          <w:r w:rsidRPr="00A3345C">
            <w:rPr>
              <w:rFonts w:ascii="Verdana" w:hAnsi="Verdana"/>
              <w:b/>
            </w:rPr>
            <w:t>BANDI DI GARA E CONTRATTI</w:t>
          </w:r>
        </w:p>
        <w:p w14:paraId="18907423" w14:textId="77777777" w:rsidR="00CF7BBC" w:rsidRPr="00132DFB" w:rsidRDefault="00CF7BBC" w:rsidP="00132DFB">
          <w:pPr>
            <w:pStyle w:val="Intestazione"/>
            <w:jc w:val="center"/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</w:pPr>
        </w:p>
      </w:tc>
    </w:tr>
    <w:bookmarkEnd w:id="4"/>
  </w:tbl>
  <w:p w14:paraId="1806CB48" w14:textId="77777777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DC7E8B"/>
    <w:multiLevelType w:val="hybridMultilevel"/>
    <w:tmpl w:val="9FAC1288"/>
    <w:lvl w:ilvl="0" w:tplc="4572AE1A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276B"/>
    <w:multiLevelType w:val="hybridMultilevel"/>
    <w:tmpl w:val="EBEA22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6BB3"/>
    <w:multiLevelType w:val="hybridMultilevel"/>
    <w:tmpl w:val="231082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3C61"/>
    <w:multiLevelType w:val="hybridMultilevel"/>
    <w:tmpl w:val="0C9C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B3909"/>
    <w:multiLevelType w:val="hybridMultilevel"/>
    <w:tmpl w:val="85720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73E28"/>
    <w:multiLevelType w:val="hybridMultilevel"/>
    <w:tmpl w:val="76286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B3618"/>
    <w:multiLevelType w:val="hybridMultilevel"/>
    <w:tmpl w:val="604CB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20" w15:restartNumberingAfterBreak="0">
    <w:nsid w:val="59DB7A19"/>
    <w:multiLevelType w:val="hybridMultilevel"/>
    <w:tmpl w:val="B72E1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00652"/>
    <w:multiLevelType w:val="hybridMultilevel"/>
    <w:tmpl w:val="4D2CFF36"/>
    <w:lvl w:ilvl="0" w:tplc="4572AE1A">
      <w:numFmt w:val="bullet"/>
      <w:lvlText w:val="•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7982091">
    <w:abstractNumId w:val="0"/>
  </w:num>
  <w:num w:numId="2" w16cid:durableId="1740135509">
    <w:abstractNumId w:val="23"/>
  </w:num>
  <w:num w:numId="3" w16cid:durableId="1065839514">
    <w:abstractNumId w:val="15"/>
  </w:num>
  <w:num w:numId="4" w16cid:durableId="590701188">
    <w:abstractNumId w:val="19"/>
  </w:num>
  <w:num w:numId="5" w16cid:durableId="1798597735">
    <w:abstractNumId w:val="26"/>
  </w:num>
  <w:num w:numId="6" w16cid:durableId="1640450909">
    <w:abstractNumId w:val="22"/>
  </w:num>
  <w:num w:numId="7" w16cid:durableId="699432168">
    <w:abstractNumId w:val="13"/>
  </w:num>
  <w:num w:numId="8" w16cid:durableId="620652341">
    <w:abstractNumId w:val="5"/>
  </w:num>
  <w:num w:numId="9" w16cid:durableId="284821411">
    <w:abstractNumId w:val="25"/>
  </w:num>
  <w:num w:numId="10" w16cid:durableId="730735069">
    <w:abstractNumId w:val="3"/>
  </w:num>
  <w:num w:numId="11" w16cid:durableId="1694377813">
    <w:abstractNumId w:val="8"/>
  </w:num>
  <w:num w:numId="12" w16cid:durableId="1834641001">
    <w:abstractNumId w:val="24"/>
  </w:num>
  <w:num w:numId="13" w16cid:durableId="186351879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1659868">
    <w:abstractNumId w:val="18"/>
  </w:num>
  <w:num w:numId="15" w16cid:durableId="506486201">
    <w:abstractNumId w:val="27"/>
  </w:num>
  <w:num w:numId="16" w16cid:durableId="2133791144">
    <w:abstractNumId w:val="6"/>
  </w:num>
  <w:num w:numId="17" w16cid:durableId="97725754">
    <w:abstractNumId w:val="11"/>
  </w:num>
  <w:num w:numId="18" w16cid:durableId="1172259251">
    <w:abstractNumId w:val="21"/>
  </w:num>
  <w:num w:numId="19" w16cid:durableId="1855879439">
    <w:abstractNumId w:val="7"/>
  </w:num>
  <w:num w:numId="20" w16cid:durableId="294068727">
    <w:abstractNumId w:val="12"/>
  </w:num>
  <w:num w:numId="21" w16cid:durableId="1662154179">
    <w:abstractNumId w:val="16"/>
  </w:num>
  <w:num w:numId="22" w16cid:durableId="379329694">
    <w:abstractNumId w:val="10"/>
  </w:num>
  <w:num w:numId="23" w16cid:durableId="975261724">
    <w:abstractNumId w:val="1"/>
  </w:num>
  <w:num w:numId="24" w16cid:durableId="766853899">
    <w:abstractNumId w:val="28"/>
  </w:num>
  <w:num w:numId="25" w16cid:durableId="892737069">
    <w:abstractNumId w:val="4"/>
  </w:num>
  <w:num w:numId="26" w16cid:durableId="2111117097">
    <w:abstractNumId w:val="2"/>
  </w:num>
  <w:num w:numId="27" w16cid:durableId="1126971891">
    <w:abstractNumId w:val="20"/>
  </w:num>
  <w:num w:numId="28" w16cid:durableId="1773159929">
    <w:abstractNumId w:val="14"/>
  </w:num>
  <w:num w:numId="29" w16cid:durableId="1497184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02F14"/>
    <w:rsid w:val="00010196"/>
    <w:rsid w:val="00020F71"/>
    <w:rsid w:val="00022B53"/>
    <w:rsid w:val="00026278"/>
    <w:rsid w:val="00030EB1"/>
    <w:rsid w:val="000332EF"/>
    <w:rsid w:val="00037D64"/>
    <w:rsid w:val="00043889"/>
    <w:rsid w:val="00045D71"/>
    <w:rsid w:val="00052C69"/>
    <w:rsid w:val="000605C6"/>
    <w:rsid w:val="00070DA4"/>
    <w:rsid w:val="000729C8"/>
    <w:rsid w:val="00076883"/>
    <w:rsid w:val="00081337"/>
    <w:rsid w:val="00093F54"/>
    <w:rsid w:val="000940F7"/>
    <w:rsid w:val="000C3D69"/>
    <w:rsid w:val="000C4435"/>
    <w:rsid w:val="000E4988"/>
    <w:rsid w:val="000F7719"/>
    <w:rsid w:val="00100773"/>
    <w:rsid w:val="001038A2"/>
    <w:rsid w:val="00113CC2"/>
    <w:rsid w:val="00115757"/>
    <w:rsid w:val="00125527"/>
    <w:rsid w:val="0012794F"/>
    <w:rsid w:val="00132DFB"/>
    <w:rsid w:val="00137153"/>
    <w:rsid w:val="00151495"/>
    <w:rsid w:val="001534BD"/>
    <w:rsid w:val="00167ABF"/>
    <w:rsid w:val="00173127"/>
    <w:rsid w:val="001857CD"/>
    <w:rsid w:val="00194034"/>
    <w:rsid w:val="001968BE"/>
    <w:rsid w:val="001A6D08"/>
    <w:rsid w:val="001C5AC2"/>
    <w:rsid w:val="001D1D9D"/>
    <w:rsid w:val="001E5370"/>
    <w:rsid w:val="001E7174"/>
    <w:rsid w:val="002118C6"/>
    <w:rsid w:val="00227A33"/>
    <w:rsid w:val="00233EF9"/>
    <w:rsid w:val="00257085"/>
    <w:rsid w:val="002618B4"/>
    <w:rsid w:val="00270196"/>
    <w:rsid w:val="002920A6"/>
    <w:rsid w:val="0029534B"/>
    <w:rsid w:val="002955BE"/>
    <w:rsid w:val="002978EA"/>
    <w:rsid w:val="002A499C"/>
    <w:rsid w:val="002A7420"/>
    <w:rsid w:val="002B5F95"/>
    <w:rsid w:val="002C32FB"/>
    <w:rsid w:val="002C6F99"/>
    <w:rsid w:val="002D612E"/>
    <w:rsid w:val="002D66A3"/>
    <w:rsid w:val="002E1216"/>
    <w:rsid w:val="002F3393"/>
    <w:rsid w:val="003003BF"/>
    <w:rsid w:val="00307A26"/>
    <w:rsid w:val="003119D0"/>
    <w:rsid w:val="00315623"/>
    <w:rsid w:val="00317ABA"/>
    <w:rsid w:val="0032365A"/>
    <w:rsid w:val="00337896"/>
    <w:rsid w:val="003415B2"/>
    <w:rsid w:val="00353327"/>
    <w:rsid w:val="00353F02"/>
    <w:rsid w:val="00356D70"/>
    <w:rsid w:val="00384486"/>
    <w:rsid w:val="00384768"/>
    <w:rsid w:val="00386FCF"/>
    <w:rsid w:val="003B3A94"/>
    <w:rsid w:val="003B5D8E"/>
    <w:rsid w:val="003C5AAC"/>
    <w:rsid w:val="003C6028"/>
    <w:rsid w:val="003C6EBB"/>
    <w:rsid w:val="003C7623"/>
    <w:rsid w:val="003F445B"/>
    <w:rsid w:val="00412E9A"/>
    <w:rsid w:val="00417CD0"/>
    <w:rsid w:val="00423DBF"/>
    <w:rsid w:val="00443112"/>
    <w:rsid w:val="0046542C"/>
    <w:rsid w:val="00473FA9"/>
    <w:rsid w:val="00475D16"/>
    <w:rsid w:val="0048511E"/>
    <w:rsid w:val="004A3C24"/>
    <w:rsid w:val="004C0A1B"/>
    <w:rsid w:val="004C65CC"/>
    <w:rsid w:val="004D62C3"/>
    <w:rsid w:val="004F2C1B"/>
    <w:rsid w:val="004F7EEA"/>
    <w:rsid w:val="00500B9D"/>
    <w:rsid w:val="00503E76"/>
    <w:rsid w:val="005058B6"/>
    <w:rsid w:val="00506497"/>
    <w:rsid w:val="0050685C"/>
    <w:rsid w:val="00513F36"/>
    <w:rsid w:val="00514C15"/>
    <w:rsid w:val="00515B38"/>
    <w:rsid w:val="005210EF"/>
    <w:rsid w:val="00527C89"/>
    <w:rsid w:val="00531F55"/>
    <w:rsid w:val="00541436"/>
    <w:rsid w:val="005447AA"/>
    <w:rsid w:val="00547857"/>
    <w:rsid w:val="005533F7"/>
    <w:rsid w:val="00577DE9"/>
    <w:rsid w:val="00584FDC"/>
    <w:rsid w:val="00595F4D"/>
    <w:rsid w:val="005B1D99"/>
    <w:rsid w:val="005B1E08"/>
    <w:rsid w:val="005B5EF7"/>
    <w:rsid w:val="005D1677"/>
    <w:rsid w:val="005E36FE"/>
    <w:rsid w:val="005F1B33"/>
    <w:rsid w:val="00603B1B"/>
    <w:rsid w:val="00615E2A"/>
    <w:rsid w:val="00617813"/>
    <w:rsid w:val="006408C4"/>
    <w:rsid w:val="00651CF5"/>
    <w:rsid w:val="00653443"/>
    <w:rsid w:val="006646E4"/>
    <w:rsid w:val="00683E6B"/>
    <w:rsid w:val="006A17E3"/>
    <w:rsid w:val="006A1ACE"/>
    <w:rsid w:val="006A6406"/>
    <w:rsid w:val="006B51F0"/>
    <w:rsid w:val="006B6031"/>
    <w:rsid w:val="006B6B91"/>
    <w:rsid w:val="006C4F00"/>
    <w:rsid w:val="006D7F89"/>
    <w:rsid w:val="007055E3"/>
    <w:rsid w:val="00707B6F"/>
    <w:rsid w:val="00715461"/>
    <w:rsid w:val="00717EB5"/>
    <w:rsid w:val="007560E1"/>
    <w:rsid w:val="0075660D"/>
    <w:rsid w:val="00757E35"/>
    <w:rsid w:val="00766614"/>
    <w:rsid w:val="007822C2"/>
    <w:rsid w:val="00784566"/>
    <w:rsid w:val="00793F79"/>
    <w:rsid w:val="00796269"/>
    <w:rsid w:val="007A7846"/>
    <w:rsid w:val="007E56BC"/>
    <w:rsid w:val="007F2B53"/>
    <w:rsid w:val="0080306D"/>
    <w:rsid w:val="008234C9"/>
    <w:rsid w:val="0084058E"/>
    <w:rsid w:val="00842275"/>
    <w:rsid w:val="008635A8"/>
    <w:rsid w:val="008A22BF"/>
    <w:rsid w:val="008B161B"/>
    <w:rsid w:val="008B56B9"/>
    <w:rsid w:val="009013E3"/>
    <w:rsid w:val="00921BA5"/>
    <w:rsid w:val="00933CAF"/>
    <w:rsid w:val="00947EEF"/>
    <w:rsid w:val="00965DD9"/>
    <w:rsid w:val="00977CC4"/>
    <w:rsid w:val="00984456"/>
    <w:rsid w:val="009A166B"/>
    <w:rsid w:val="009B6886"/>
    <w:rsid w:val="009C03A5"/>
    <w:rsid w:val="009C0AAC"/>
    <w:rsid w:val="009C39F2"/>
    <w:rsid w:val="009D157D"/>
    <w:rsid w:val="009E2950"/>
    <w:rsid w:val="009E6604"/>
    <w:rsid w:val="00A07487"/>
    <w:rsid w:val="00A15A96"/>
    <w:rsid w:val="00A20F21"/>
    <w:rsid w:val="00A25B18"/>
    <w:rsid w:val="00A3345C"/>
    <w:rsid w:val="00A37E50"/>
    <w:rsid w:val="00A40D00"/>
    <w:rsid w:val="00A45042"/>
    <w:rsid w:val="00A52662"/>
    <w:rsid w:val="00A62BEC"/>
    <w:rsid w:val="00A73744"/>
    <w:rsid w:val="00A81744"/>
    <w:rsid w:val="00A83981"/>
    <w:rsid w:val="00A91314"/>
    <w:rsid w:val="00A95FBD"/>
    <w:rsid w:val="00AA2AA2"/>
    <w:rsid w:val="00AA2DAE"/>
    <w:rsid w:val="00AE0322"/>
    <w:rsid w:val="00AF468A"/>
    <w:rsid w:val="00AF5776"/>
    <w:rsid w:val="00B02F10"/>
    <w:rsid w:val="00B24514"/>
    <w:rsid w:val="00B31F7E"/>
    <w:rsid w:val="00B33B97"/>
    <w:rsid w:val="00B36C60"/>
    <w:rsid w:val="00B41755"/>
    <w:rsid w:val="00B42A12"/>
    <w:rsid w:val="00B5556C"/>
    <w:rsid w:val="00B67D7D"/>
    <w:rsid w:val="00B8022E"/>
    <w:rsid w:val="00B827A9"/>
    <w:rsid w:val="00B8370C"/>
    <w:rsid w:val="00B8491B"/>
    <w:rsid w:val="00BA0408"/>
    <w:rsid w:val="00BA5F0F"/>
    <w:rsid w:val="00BB035B"/>
    <w:rsid w:val="00BB2446"/>
    <w:rsid w:val="00BD1D0C"/>
    <w:rsid w:val="00BD413E"/>
    <w:rsid w:val="00BE01D2"/>
    <w:rsid w:val="00BE5D45"/>
    <w:rsid w:val="00BE7557"/>
    <w:rsid w:val="00BF408C"/>
    <w:rsid w:val="00BF6D24"/>
    <w:rsid w:val="00C009B1"/>
    <w:rsid w:val="00C02394"/>
    <w:rsid w:val="00C3065E"/>
    <w:rsid w:val="00C43DEB"/>
    <w:rsid w:val="00C62A52"/>
    <w:rsid w:val="00C71BBD"/>
    <w:rsid w:val="00C73010"/>
    <w:rsid w:val="00C83DE2"/>
    <w:rsid w:val="00CB3FB2"/>
    <w:rsid w:val="00CB5E7D"/>
    <w:rsid w:val="00CC7399"/>
    <w:rsid w:val="00CD635B"/>
    <w:rsid w:val="00CF5E05"/>
    <w:rsid w:val="00CF6914"/>
    <w:rsid w:val="00CF7BBC"/>
    <w:rsid w:val="00D04928"/>
    <w:rsid w:val="00D21F2E"/>
    <w:rsid w:val="00D2277C"/>
    <w:rsid w:val="00D2624E"/>
    <w:rsid w:val="00D32562"/>
    <w:rsid w:val="00D47086"/>
    <w:rsid w:val="00D66AD2"/>
    <w:rsid w:val="00D855ED"/>
    <w:rsid w:val="00DA3D9F"/>
    <w:rsid w:val="00DA41F7"/>
    <w:rsid w:val="00DA4A6C"/>
    <w:rsid w:val="00DA7623"/>
    <w:rsid w:val="00DC0D8C"/>
    <w:rsid w:val="00DF3E20"/>
    <w:rsid w:val="00E006E2"/>
    <w:rsid w:val="00E0343A"/>
    <w:rsid w:val="00E10F92"/>
    <w:rsid w:val="00E25EA0"/>
    <w:rsid w:val="00E36270"/>
    <w:rsid w:val="00E626E1"/>
    <w:rsid w:val="00E72A52"/>
    <w:rsid w:val="00E738E0"/>
    <w:rsid w:val="00E80C47"/>
    <w:rsid w:val="00E95F38"/>
    <w:rsid w:val="00ED3DB8"/>
    <w:rsid w:val="00ED4E93"/>
    <w:rsid w:val="00EE100D"/>
    <w:rsid w:val="00EE1EBC"/>
    <w:rsid w:val="00EE54A9"/>
    <w:rsid w:val="00EF7C41"/>
    <w:rsid w:val="00F0217E"/>
    <w:rsid w:val="00F04B98"/>
    <w:rsid w:val="00F05EC8"/>
    <w:rsid w:val="00F36854"/>
    <w:rsid w:val="00F425A9"/>
    <w:rsid w:val="00F44E4D"/>
    <w:rsid w:val="00F56297"/>
    <w:rsid w:val="00F60047"/>
    <w:rsid w:val="00F7496A"/>
    <w:rsid w:val="00F80485"/>
    <w:rsid w:val="00F84263"/>
    <w:rsid w:val="00F914E2"/>
    <w:rsid w:val="00F92D80"/>
    <w:rsid w:val="00FA2157"/>
    <w:rsid w:val="00FB4BA4"/>
    <w:rsid w:val="00FC2EAE"/>
    <w:rsid w:val="00FC64E7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2B347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character" w:styleId="Collegamentoipertestuale">
    <w:name w:val="Hyperlink"/>
    <w:basedOn w:val="Carpredefinitoparagrafo"/>
    <w:uiPriority w:val="99"/>
    <w:unhideWhenUsed/>
    <w:rsid w:val="00070D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0DA4"/>
    <w:rPr>
      <w:color w:val="605E5C"/>
      <w:shd w:val="clear" w:color="auto" w:fill="E1DFDD"/>
    </w:rPr>
  </w:style>
  <w:style w:type="paragraph" w:customStyle="1" w:styleId="Default">
    <w:name w:val="Default"/>
    <w:rsid w:val="00683E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E10F92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E10F92"/>
    <w:rPr>
      <w:rFonts w:ascii="Century Gothic" w:hAnsi="Century Gothic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E1216"/>
    <w:pPr>
      <w:widowControl w:val="0"/>
      <w:autoSpaceDE w:val="0"/>
      <w:autoSpaceDN w:val="0"/>
      <w:spacing w:before="3"/>
      <w:ind w:left="100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1216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caravaggio.b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p@pec.comune.caravaggio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B4A2-0771-4576-89D1-7F401E88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Office 2</cp:lastModifiedBy>
  <cp:revision>3</cp:revision>
  <cp:lastPrinted>2021-12-14T07:58:00Z</cp:lastPrinted>
  <dcterms:created xsi:type="dcterms:W3CDTF">2024-07-08T10:25:00Z</dcterms:created>
  <dcterms:modified xsi:type="dcterms:W3CDTF">2024-07-10T11:34:00Z</dcterms:modified>
</cp:coreProperties>
</file>